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90" w:lineRule="atLeast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  <w:r>
        <w:rPr>
          <w:rFonts w:hint="eastAsia" w:ascii="方正黑体_GBK" w:hAnsi="新宋体" w:eastAsia="方正黑体_GBK" w:cs="宋体"/>
          <w:b/>
          <w:color w:val="313C42"/>
          <w:kern w:val="0"/>
          <w:sz w:val="44"/>
          <w:szCs w:val="44"/>
        </w:rPr>
        <w:t>2022年度劳务作业供应商招标</w:t>
      </w:r>
      <w:r>
        <w:rPr>
          <w:rFonts w:hint="eastAsia" w:ascii="方正黑体_GBK" w:hAnsi="新宋体" w:eastAsia="方正黑体_GBK" w:cs="宋体"/>
          <w:b/>
          <w:color w:val="313C42"/>
          <w:kern w:val="0"/>
          <w:sz w:val="44"/>
          <w:szCs w:val="44"/>
          <w:lang w:val="en-US" w:eastAsia="zh-CN"/>
        </w:rPr>
        <w:t>补充公告</w:t>
      </w:r>
    </w:p>
    <w:p>
      <w:pPr>
        <w:numPr>
          <w:numId w:val="0"/>
        </w:numPr>
        <w:ind w:firstLine="602" w:firstLineChars="200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关于“2022年度劳务作业供应商招标文件”中涉及到的特种作业人员的补充说明：</w:t>
      </w:r>
    </w:p>
    <w:p>
      <w:pPr>
        <w:numPr>
          <w:numId w:val="0"/>
        </w:numPr>
        <w:ind w:firstLine="60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依据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《</w:t>
      </w:r>
      <w:r>
        <w:rPr>
          <w:rFonts w:hint="eastAsia" w:ascii="宋体" w:hAnsi="宋体" w:eastAsia="宋体" w:cs="宋体"/>
          <w:sz w:val="30"/>
          <w:szCs w:val="30"/>
        </w:rPr>
        <w:t>建设工程安全生产管理条例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》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第六十二条第二款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、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  <w:t>《特种作业人员安全技术培训考核管理规定》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第十四条等相关规定，本次招标中认可的特种作业人员证书仅限以下发证机关：各省住房和城乡建设厅、各省应急管理厅、国家安全生产监督管理总局。     其余建设教育协会、联盟等均不予以承认，视为无效证书。</w:t>
      </w:r>
    </w:p>
    <w:p>
      <w:pPr>
        <w:ind w:firstLine="60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符合要求证件示例如下：</w:t>
      </w:r>
    </w:p>
    <w:p>
      <w:pPr>
        <w:jc w:val="center"/>
        <w:rPr>
          <w:rFonts w:hint="eastAsia" w:ascii="仿宋" w:hAnsi="仿宋" w:eastAsia="仿宋" w:cs="仿宋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drawing>
          <wp:inline distT="0" distB="0" distL="114300" distR="114300">
            <wp:extent cx="2362835" cy="3188335"/>
            <wp:effectExtent l="0" t="0" r="18415" b="12065"/>
            <wp:docPr id="1" name="图片 1" descr="3b782ef3bc7685df7efba4d0ead1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b782ef3bc7685df7efba4d0ead1929"/>
                    <pic:cNvPicPr>
                      <a:picLocks noChangeAspect="1"/>
                    </pic:cNvPicPr>
                  </pic:nvPicPr>
                  <pic:blipFill>
                    <a:blip r:embed="rId4"/>
                    <a:srcRect l="10067" t="16135" r="14564" b="14562"/>
                    <a:stretch>
                      <a:fillRect/>
                    </a:stretch>
                  </pic:blipFill>
                  <pic:spPr>
                    <a:xfrm>
                      <a:off x="0" y="0"/>
                      <a:ext cx="2362835" cy="318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drawing>
          <wp:inline distT="0" distB="0" distL="114300" distR="114300">
            <wp:extent cx="2179320" cy="3259455"/>
            <wp:effectExtent l="0" t="0" r="11430" b="17145"/>
            <wp:docPr id="2" name="图片 2" descr="445c3a6700be5415fde985b266f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45c3a6700be5415fde985b266f0055"/>
                    <pic:cNvPicPr>
                      <a:picLocks noChangeAspect="1"/>
                    </pic:cNvPicPr>
                  </pic:nvPicPr>
                  <pic:blipFill>
                    <a:blip r:embed="rId5"/>
                    <a:srcRect l="8031" t="5412" r="7209" b="5024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325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</w:p>
    <w:p>
      <w:pPr>
        <w:numPr>
          <w:ilvl w:val="0"/>
          <w:numId w:val="0"/>
        </w:numPr>
        <w:ind w:firstLine="3600" w:firstLineChars="1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南通市通州区水务工程有限公司</w:t>
      </w:r>
    </w:p>
    <w:p>
      <w:pPr>
        <w:numPr>
          <w:ilvl w:val="0"/>
          <w:numId w:val="0"/>
        </w:numPr>
        <w:ind w:firstLine="600" w:firstLineChars="200"/>
        <w:rPr>
          <w:rFonts w:hint="default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                       2022年3月8日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综艺体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923E1"/>
    <w:rsid w:val="238B72FC"/>
    <w:rsid w:val="26ED7EB3"/>
    <w:rsid w:val="2EDE10C5"/>
    <w:rsid w:val="57206CE6"/>
    <w:rsid w:val="5A681658"/>
    <w:rsid w:val="5B490C35"/>
    <w:rsid w:val="63AF5797"/>
    <w:rsid w:val="71C81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2022-03-08T02:26:00Z</dcterms:created>
  <dc:creator>Administrator</dc:creator>
  <cp:lastModifiedBy>小毅</cp:lastModifiedBy>
  <dcterms:modified xsi:type="dcterms:W3CDTF">2022-03-08T05:17:05Z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DFFA4E557BA547708AEBC408AA4B1569</vt:lpwstr>
  </property>
</Properties>
</file>